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Kassenprüfbericht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über die Prüfung der Kassenführung, zur Vorlage bei der Mitgliederversammlung</w:t>
      </w:r>
    </w:p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600"/>
        <w:gridCol w:w="7600"/>
      </w:tblGrid>
      <w:tr>
        <w:tc>
          <w:tcPr>
            <w:tcW w:type="dxa" w:w="1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Verein:</w:t>
            </w:r>
          </w:p>
        </w:tc>
        <w:tc>
          <w:tcPr>
            <w:tcW w:type="dxa" w:w="76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77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600"/>
        <w:gridCol w:w="2200"/>
        <w:gridCol w:w="700"/>
        <w:gridCol w:w="2200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Geschäftsjahr:  von</w:t>
            </w:r>
          </w:p>
        </w:tc>
        <w:tc>
          <w:tcPr>
            <w:tcW w:type="dxa" w:w="22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7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bis</w:t>
            </w:r>
          </w:p>
        </w:tc>
        <w:tc>
          <w:tcPr>
            <w:tcW w:type="dxa" w:w="22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89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200"/>
        <w:gridCol w:w="2600"/>
        <w:gridCol w:w="500"/>
        <w:gridCol w:w="2600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Prüfung durchgeführt am:</w:t>
            </w:r>
          </w:p>
        </w:tc>
        <w:tc>
          <w:tcPr>
            <w:tcW w:type="dxa" w:w="26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5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in</w:t>
            </w:r>
          </w:p>
        </w:tc>
        <w:tc>
          <w:tcPr>
            <w:tcW w:type="dxa" w:w="26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1. Geprüfte Unterlagen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Kassenbuch mit sämtlichen Buchungen des Geschäftsjahres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Belege Nr. ________ bis ________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Kontoauszüge des Vereinskontos (IBAN-Endziffern ________ )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Kassenbericht des Vorstands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Kassenprüfbericht des Vorjahres (Anschluss der Bestände)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2. Prüfungsumfang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vollständige Prüfung aller Belege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stichprobenweise Prüfung — Umfang und Auswahl: _______________________________________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3. Feststellungen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8"/>
        <w:gridCol w:w="1300"/>
        <w:gridCol w:w="1300"/>
        <w:gridCol w:w="3000"/>
      </w:tblGrid>
      <w:tr>
        <w:trPr>
          <w:tblHeader/>
        </w:trPr>
        <w:tc>
          <w:tcPr>
            <w:tcW w:type="dxa" w:w="40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Feststellung</w:t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ja</w:t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nein</w:t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Anmerkung</w:t>
            </w:r>
          </w:p>
        </w:tc>
      </w:tr>
      <w:tr>
        <w:trPr>
          <w:tblHeader w:val="false"/>
        </w:trPr>
        <w:tc>
          <w:tcPr>
            <w:tcW w:type="dxa" w:w="40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Der Anfangsbestand schließt an den Endbestand des Vorjahres an</w:t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0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Die Endbestände stimmen mit Kontoauszug und gezählter Kasse überein</w:t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0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Zu allen geprüften Buchungen liegen ordnungsgemäße Belege vor</w:t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0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Die Buchungen sind rechnerisch richtig</w:t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0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Die Mittel wurden satzungsgemäß verwendet</w:t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4. Beanstandungen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Keine Beanstandungen? Dann hier „keine“ eintragen — ein leeres Feld wirft später Fragen auf.</w:t>
      </w:r>
    </w:p>
    <w:p>
      <w:pPr>
        <w:spacing w:after="0" w:before="26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0" w:before="26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0" w:before="26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5. Ergebnis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Die Kassenführung ist ordnungsgemäß. Wir empfehlen der Mitgliederversammlung, den Vorstand zu entlasten.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Die Prüfung ergab die unter 4. genannten Beanstandungen. Wir empfehlen: ______________________________________________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Unterschriften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Kassenprüferin / Kassenprüfer 1</w:t>
            </w:r>
          </w:p>
        </w:tc>
      </w:tr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/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Kassenprüferin / Kassenprüfer 2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8F98"/>
        <w:sz w:val="16"/>
        <w:szCs w:val="16"/>
      </w:rPr>
      <w:t xml:space="preserve">Kostenlose Vorlage von pertono.com — Vereinsverwaltung fürs Handy: Mitglieder, Beiträge, SEPA und Kassenbuch.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431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2026-08-28T16:38:06.461Z</dcterms:created>
  <dcterms:modified xsi:type="dcterms:W3CDTF">2026-08-28T16:38:06.477Z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